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4022" w14:textId="77777777" w:rsidR="00BB5991" w:rsidRPr="008001C0" w:rsidRDefault="00BB5991" w:rsidP="00BB5991">
      <w:pPr>
        <w:pStyle w:val="Title"/>
        <w:jc w:val="center"/>
        <w:rPr>
          <w:rFonts w:asciiTheme="minorHAnsi" w:hAnsiTheme="minorHAnsi" w:cstheme="minorHAnsi"/>
          <w:b/>
          <w:bCs/>
          <w:sz w:val="24"/>
          <w:szCs w:val="24"/>
        </w:rPr>
      </w:pPr>
      <w:r w:rsidRPr="008001C0">
        <w:rPr>
          <w:rFonts w:asciiTheme="minorHAnsi" w:hAnsiTheme="minorHAnsi" w:cstheme="minorHAnsi"/>
          <w:b/>
          <w:bCs/>
          <w:i/>
          <w:iCs/>
          <w:sz w:val="24"/>
          <w:szCs w:val="24"/>
        </w:rPr>
        <w:t>Temptation: Its Source and Course</w:t>
      </w:r>
    </w:p>
    <w:p w14:paraId="49581964" w14:textId="77777777" w:rsidR="00BB5991" w:rsidRPr="008001C0" w:rsidRDefault="00BB5991" w:rsidP="00BB5991">
      <w:pPr>
        <w:jc w:val="center"/>
        <w:rPr>
          <w:rFonts w:cstheme="minorHAnsi"/>
        </w:rPr>
      </w:pPr>
      <w:r w:rsidRPr="008001C0">
        <w:rPr>
          <w:rFonts w:cstheme="minorHAnsi"/>
        </w:rPr>
        <w:t>James 1:12-15</w:t>
      </w:r>
    </w:p>
    <w:p w14:paraId="6003704B" w14:textId="1D91B2B7" w:rsidR="005E7344" w:rsidRDefault="00BB5991" w:rsidP="00E91BB8">
      <w:pPr>
        <w:jc w:val="center"/>
      </w:pPr>
      <w:r>
        <w:t>November 2</w:t>
      </w:r>
      <w:r w:rsidR="005E7344">
        <w:t>, 2025</w:t>
      </w:r>
    </w:p>
    <w:p w14:paraId="23BA17B7" w14:textId="32CD3941" w:rsidR="001C7EEF" w:rsidRDefault="001C7EEF" w:rsidP="001C7EEF">
      <w:r w:rsidRPr="001C7EEF">
        <w:rPr>
          <w:b/>
          <w:vertAlign w:val="superscript"/>
        </w:rPr>
        <w:t>12 </w:t>
      </w:r>
      <w:r w:rsidRPr="001C7EEF">
        <w:t xml:space="preserve">Blessed is the man who remains steadfast under trial, for when he has stood the test he will receive the crown of life, which God has promised to those who love him. </w:t>
      </w:r>
      <w:r w:rsidRPr="001C7EEF">
        <w:rPr>
          <w:b/>
          <w:vertAlign w:val="superscript"/>
        </w:rPr>
        <w:t>13 </w:t>
      </w:r>
      <w:r w:rsidRPr="001C7EEF">
        <w:t xml:space="preserve">Let no one say when he is tempted, “I am being tempted by God,” for God cannot be tempted with evil, and he himself tempts no one. </w:t>
      </w:r>
      <w:r w:rsidRPr="001C7EEF">
        <w:rPr>
          <w:b/>
          <w:vertAlign w:val="superscript"/>
        </w:rPr>
        <w:t>14 </w:t>
      </w:r>
      <w:r w:rsidRPr="001C7EEF">
        <w:t xml:space="preserve">But each person is tempted when he is lured and enticed by his own desire. </w:t>
      </w:r>
      <w:r w:rsidRPr="001C7EEF">
        <w:rPr>
          <w:b/>
          <w:vertAlign w:val="superscript"/>
        </w:rPr>
        <w:t>15 </w:t>
      </w:r>
      <w:r w:rsidRPr="001C7EEF">
        <w:t xml:space="preserve">Then desire when it has conceived gives birth to sin, and sin when it is fully grown brings forth death. </w:t>
      </w:r>
    </w:p>
    <w:p w14:paraId="54081C95" w14:textId="6B5E15C8" w:rsidR="00E91BB8" w:rsidRDefault="00E91BB8" w:rsidP="00E91BB8">
      <w:r w:rsidRPr="005E7344">
        <w:rPr>
          <w:b/>
          <w:bCs/>
        </w:rPr>
        <w:t>The Big Idea</w:t>
      </w:r>
      <w:r>
        <w:t xml:space="preserve">: </w:t>
      </w:r>
      <w:r w:rsidR="00C91BB9" w:rsidRPr="008001C0">
        <w:rPr>
          <w:rFonts w:cstheme="minorHAnsi"/>
          <w:i/>
          <w:iCs/>
        </w:rPr>
        <w:t>The Source of Temptation is Our Own Evil Desires</w:t>
      </w:r>
    </w:p>
    <w:p w14:paraId="2991CE38" w14:textId="77777777" w:rsidR="00703047" w:rsidRDefault="001F152B" w:rsidP="001F152B">
      <w:r>
        <w:t>W</w:t>
      </w:r>
      <w:r w:rsidRPr="001F152B">
        <w:t xml:space="preserve">e will explore </w:t>
      </w:r>
      <w:r w:rsidR="00703047">
        <w:t>six</w:t>
      </w:r>
      <w:r w:rsidRPr="001F152B">
        <w:t xml:space="preserve"> truths </w:t>
      </w:r>
      <w:r w:rsidR="00703047">
        <w:t xml:space="preserve">James teaches us </w:t>
      </w:r>
      <w:r w:rsidRPr="001F152B">
        <w:t>about our struggles with trials and temptation:</w:t>
      </w:r>
    </w:p>
    <w:p w14:paraId="06C82E13" w14:textId="77777777" w:rsidR="008E065D" w:rsidRDefault="008E065D" w:rsidP="008E065D">
      <w:pPr>
        <w:pStyle w:val="ListParagraph"/>
        <w:numPr>
          <w:ilvl w:val="0"/>
          <w:numId w:val="2"/>
        </w:numPr>
        <w:spacing w:line="480" w:lineRule="auto"/>
        <w:rPr>
          <w:rFonts w:cstheme="minorHAnsi"/>
        </w:rPr>
      </w:pPr>
      <w:r>
        <w:rPr>
          <w:rFonts w:cstheme="minorHAnsi"/>
        </w:rPr>
        <w:t xml:space="preserve">We are blessed by God when we </w:t>
      </w:r>
      <w:r w:rsidRPr="00AC1D0C">
        <w:rPr>
          <w:rFonts w:cstheme="minorHAnsi"/>
          <w:b/>
          <w:bCs/>
          <w:u w:val="single"/>
        </w:rPr>
        <w:t>persevere</w:t>
      </w:r>
      <w:r>
        <w:rPr>
          <w:rFonts w:cstheme="minorHAnsi"/>
        </w:rPr>
        <w:t xml:space="preserve"> through trials. </w:t>
      </w:r>
    </w:p>
    <w:p w14:paraId="489C3D48" w14:textId="77777777" w:rsidR="008E065D" w:rsidRDefault="008E065D" w:rsidP="008E065D">
      <w:pPr>
        <w:pStyle w:val="ListParagraph"/>
        <w:numPr>
          <w:ilvl w:val="0"/>
          <w:numId w:val="2"/>
        </w:numPr>
        <w:spacing w:line="480" w:lineRule="auto"/>
        <w:rPr>
          <w:rFonts w:cstheme="minorHAnsi"/>
        </w:rPr>
      </w:pPr>
      <w:r>
        <w:rPr>
          <w:rFonts w:cstheme="minorHAnsi"/>
        </w:rPr>
        <w:t xml:space="preserve">We can persevere because we know we have the promise of </w:t>
      </w:r>
      <w:r w:rsidRPr="00AC1D0C">
        <w:rPr>
          <w:rFonts w:cstheme="minorHAnsi"/>
          <w:b/>
          <w:bCs/>
          <w:u w:val="single"/>
        </w:rPr>
        <w:t>the Crown of Life</w:t>
      </w:r>
      <w:r>
        <w:rPr>
          <w:rFonts w:cstheme="minorHAnsi"/>
        </w:rPr>
        <w:t xml:space="preserve"> waiting for us.</w:t>
      </w:r>
    </w:p>
    <w:p w14:paraId="2CE7DDB5" w14:textId="77777777" w:rsidR="008E065D" w:rsidRDefault="008E065D" w:rsidP="008E065D">
      <w:pPr>
        <w:pStyle w:val="ListParagraph"/>
        <w:numPr>
          <w:ilvl w:val="0"/>
          <w:numId w:val="2"/>
        </w:numPr>
        <w:spacing w:line="480" w:lineRule="auto"/>
        <w:rPr>
          <w:rFonts w:cstheme="minorHAnsi"/>
        </w:rPr>
      </w:pPr>
      <w:r>
        <w:rPr>
          <w:rFonts w:cstheme="minorHAnsi"/>
        </w:rPr>
        <w:t xml:space="preserve">We are commanded to </w:t>
      </w:r>
      <w:r w:rsidRPr="00AC1D0C">
        <w:rPr>
          <w:rFonts w:cstheme="minorHAnsi"/>
          <w:b/>
          <w:bCs/>
          <w:u w:val="single"/>
        </w:rPr>
        <w:t>never blame</w:t>
      </w:r>
      <w:r>
        <w:rPr>
          <w:rFonts w:cstheme="minorHAnsi"/>
        </w:rPr>
        <w:t xml:space="preserve"> God for our temptations.</w:t>
      </w:r>
    </w:p>
    <w:p w14:paraId="56312778" w14:textId="77777777" w:rsidR="008E065D" w:rsidRDefault="008E065D" w:rsidP="008E065D">
      <w:pPr>
        <w:pStyle w:val="ListParagraph"/>
        <w:numPr>
          <w:ilvl w:val="0"/>
          <w:numId w:val="2"/>
        </w:numPr>
        <w:spacing w:line="480" w:lineRule="auto"/>
        <w:rPr>
          <w:rFonts w:cstheme="minorHAnsi"/>
        </w:rPr>
      </w:pPr>
      <w:r>
        <w:rPr>
          <w:rFonts w:cstheme="minorHAnsi"/>
        </w:rPr>
        <w:t xml:space="preserve">The source of temptation is from </w:t>
      </w:r>
      <w:r w:rsidRPr="00AC1D0C">
        <w:rPr>
          <w:rFonts w:cstheme="minorHAnsi"/>
          <w:b/>
          <w:bCs/>
          <w:u w:val="single"/>
        </w:rPr>
        <w:t>our own lustful desires</w:t>
      </w:r>
      <w:r>
        <w:rPr>
          <w:rFonts w:cstheme="minorHAnsi"/>
        </w:rPr>
        <w:t>, not God.</w:t>
      </w:r>
    </w:p>
    <w:p w14:paraId="36C401B5" w14:textId="77777777" w:rsidR="008E065D" w:rsidRDefault="008E065D" w:rsidP="008E065D">
      <w:pPr>
        <w:pStyle w:val="ListParagraph"/>
        <w:numPr>
          <w:ilvl w:val="0"/>
          <w:numId w:val="2"/>
        </w:numPr>
        <w:spacing w:line="480" w:lineRule="auto"/>
        <w:rPr>
          <w:rFonts w:cstheme="minorHAnsi"/>
        </w:rPr>
      </w:pPr>
      <w:r>
        <w:rPr>
          <w:rFonts w:cstheme="minorHAnsi"/>
        </w:rPr>
        <w:t xml:space="preserve">The course of temptation is </w:t>
      </w:r>
      <w:r w:rsidRPr="00AC1D0C">
        <w:rPr>
          <w:rFonts w:cstheme="minorHAnsi"/>
          <w:b/>
          <w:bCs/>
          <w:u w:val="single"/>
        </w:rPr>
        <w:t>progressive</w:t>
      </w:r>
      <w:r>
        <w:rPr>
          <w:rFonts w:cstheme="minorHAnsi"/>
        </w:rPr>
        <w:t xml:space="preserve">. If we indulge our lustful desires, those desires will grow and mature into sin. </w:t>
      </w:r>
    </w:p>
    <w:p w14:paraId="188251CD" w14:textId="77777777" w:rsidR="008E065D" w:rsidRDefault="008E065D" w:rsidP="008E065D">
      <w:pPr>
        <w:pStyle w:val="ListParagraph"/>
        <w:numPr>
          <w:ilvl w:val="0"/>
          <w:numId w:val="2"/>
        </w:numPr>
        <w:spacing w:line="480" w:lineRule="auto"/>
        <w:rPr>
          <w:rFonts w:cstheme="minorHAnsi"/>
        </w:rPr>
      </w:pPr>
      <w:r>
        <w:rPr>
          <w:rFonts w:cstheme="minorHAnsi"/>
        </w:rPr>
        <w:t xml:space="preserve">Our </w:t>
      </w:r>
      <w:r w:rsidRPr="00AC1D0C">
        <w:rPr>
          <w:rFonts w:cstheme="minorHAnsi"/>
          <w:b/>
          <w:bCs/>
          <w:u w:val="single"/>
        </w:rPr>
        <w:t>response</w:t>
      </w:r>
      <w:r>
        <w:rPr>
          <w:rFonts w:cstheme="minorHAnsi"/>
        </w:rPr>
        <w:t xml:space="preserve"> to temptation is key.</w:t>
      </w:r>
    </w:p>
    <w:p w14:paraId="5A88DF2B" w14:textId="77777777" w:rsidR="008E065D" w:rsidRDefault="008E065D" w:rsidP="008E065D">
      <w:pPr>
        <w:pStyle w:val="ListParagraph"/>
        <w:numPr>
          <w:ilvl w:val="1"/>
          <w:numId w:val="2"/>
        </w:numPr>
        <w:spacing w:line="480" w:lineRule="auto"/>
        <w:rPr>
          <w:rFonts w:cstheme="minorHAnsi"/>
        </w:rPr>
      </w:pPr>
      <w:r>
        <w:rPr>
          <w:rFonts w:cstheme="minorHAnsi"/>
        </w:rPr>
        <w:t>Respond in obedience to God – Blessing and life result</w:t>
      </w:r>
    </w:p>
    <w:p w14:paraId="4FE64937" w14:textId="77777777" w:rsidR="008E065D" w:rsidRPr="00B31A05" w:rsidRDefault="008E065D" w:rsidP="008E065D">
      <w:pPr>
        <w:pStyle w:val="ListParagraph"/>
        <w:numPr>
          <w:ilvl w:val="1"/>
          <w:numId w:val="2"/>
        </w:numPr>
        <w:spacing w:line="480" w:lineRule="auto"/>
        <w:rPr>
          <w:rFonts w:cstheme="minorHAnsi"/>
        </w:rPr>
      </w:pPr>
      <w:r>
        <w:rPr>
          <w:rFonts w:cstheme="minorHAnsi"/>
        </w:rPr>
        <w:t xml:space="preserve">Respond in unrepentant sin and disobedience, death results – relationally, practically, and sometimes physically. </w:t>
      </w:r>
    </w:p>
    <w:p w14:paraId="1381AA1B" w14:textId="77777777" w:rsidR="002B4366" w:rsidRDefault="002B4366" w:rsidP="008E065D"/>
    <w:sectPr w:rsidR="002B43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9324" w14:textId="77777777" w:rsidR="00D800EF" w:rsidRDefault="00D800EF" w:rsidP="001C7EEF">
      <w:pPr>
        <w:spacing w:after="0" w:line="240" w:lineRule="auto"/>
      </w:pPr>
      <w:r>
        <w:separator/>
      </w:r>
    </w:p>
  </w:endnote>
  <w:endnote w:type="continuationSeparator" w:id="0">
    <w:p w14:paraId="450AECA6" w14:textId="77777777" w:rsidR="00D800EF" w:rsidRDefault="00D800EF" w:rsidP="001C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6B65" w14:textId="77777777" w:rsidR="00D800EF" w:rsidRDefault="00D800EF" w:rsidP="001C7EEF">
      <w:pPr>
        <w:spacing w:after="0" w:line="240" w:lineRule="auto"/>
      </w:pPr>
      <w:r>
        <w:separator/>
      </w:r>
    </w:p>
  </w:footnote>
  <w:footnote w:type="continuationSeparator" w:id="0">
    <w:p w14:paraId="796E41D7" w14:textId="77777777" w:rsidR="00D800EF" w:rsidRDefault="00D800EF" w:rsidP="001C7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D11"/>
    <w:multiLevelType w:val="multilevel"/>
    <w:tmpl w:val="3252E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62866"/>
    <w:multiLevelType w:val="hybridMultilevel"/>
    <w:tmpl w:val="83D05F1E"/>
    <w:lvl w:ilvl="0" w:tplc="FA74FC7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2748297">
    <w:abstractNumId w:val="0"/>
  </w:num>
  <w:num w:numId="2" w16cid:durableId="1225988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B8"/>
    <w:rsid w:val="000F7477"/>
    <w:rsid w:val="001455AA"/>
    <w:rsid w:val="001C7EEF"/>
    <w:rsid w:val="001F152B"/>
    <w:rsid w:val="002B4366"/>
    <w:rsid w:val="002E070B"/>
    <w:rsid w:val="00320DA1"/>
    <w:rsid w:val="003B3168"/>
    <w:rsid w:val="004A2E82"/>
    <w:rsid w:val="005E7344"/>
    <w:rsid w:val="00654D68"/>
    <w:rsid w:val="006709E4"/>
    <w:rsid w:val="006D1FA8"/>
    <w:rsid w:val="00703047"/>
    <w:rsid w:val="00704461"/>
    <w:rsid w:val="007A1C35"/>
    <w:rsid w:val="007A2FF6"/>
    <w:rsid w:val="008E065D"/>
    <w:rsid w:val="00A06E77"/>
    <w:rsid w:val="00AC1D0C"/>
    <w:rsid w:val="00AD5FFF"/>
    <w:rsid w:val="00B65BEB"/>
    <w:rsid w:val="00B83381"/>
    <w:rsid w:val="00BB5991"/>
    <w:rsid w:val="00C91BB9"/>
    <w:rsid w:val="00CF3E2D"/>
    <w:rsid w:val="00D332C5"/>
    <w:rsid w:val="00D42F1C"/>
    <w:rsid w:val="00D574CB"/>
    <w:rsid w:val="00D800EF"/>
    <w:rsid w:val="00E31266"/>
    <w:rsid w:val="00E91BB8"/>
    <w:rsid w:val="00EF22AB"/>
    <w:rsid w:val="00F27669"/>
    <w:rsid w:val="00F679AB"/>
    <w:rsid w:val="00F845A9"/>
    <w:rsid w:val="00F9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69EA"/>
  <w15:chartTrackingRefBased/>
  <w15:docId w15:val="{C1781A74-61A7-4904-8296-25751AE8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BB8"/>
    <w:rPr>
      <w:rFonts w:eastAsiaTheme="majorEastAsia" w:cstheme="majorBidi"/>
      <w:color w:val="272727" w:themeColor="text1" w:themeTint="D8"/>
    </w:rPr>
  </w:style>
  <w:style w:type="paragraph" w:styleId="Title">
    <w:name w:val="Title"/>
    <w:basedOn w:val="Normal"/>
    <w:next w:val="Normal"/>
    <w:link w:val="TitleChar"/>
    <w:uiPriority w:val="10"/>
    <w:qFormat/>
    <w:rsid w:val="00E91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BB8"/>
    <w:pPr>
      <w:spacing w:before="160"/>
      <w:jc w:val="center"/>
    </w:pPr>
    <w:rPr>
      <w:i/>
      <w:iCs/>
      <w:color w:val="404040" w:themeColor="text1" w:themeTint="BF"/>
    </w:rPr>
  </w:style>
  <w:style w:type="character" w:customStyle="1" w:styleId="QuoteChar">
    <w:name w:val="Quote Char"/>
    <w:basedOn w:val="DefaultParagraphFont"/>
    <w:link w:val="Quote"/>
    <w:uiPriority w:val="29"/>
    <w:rsid w:val="00E91BB8"/>
    <w:rPr>
      <w:i/>
      <w:iCs/>
      <w:color w:val="404040" w:themeColor="text1" w:themeTint="BF"/>
    </w:rPr>
  </w:style>
  <w:style w:type="paragraph" w:styleId="ListParagraph">
    <w:name w:val="List Paragraph"/>
    <w:basedOn w:val="Normal"/>
    <w:uiPriority w:val="34"/>
    <w:qFormat/>
    <w:rsid w:val="00E91BB8"/>
    <w:pPr>
      <w:ind w:left="720"/>
      <w:contextualSpacing/>
    </w:pPr>
  </w:style>
  <w:style w:type="character" w:styleId="IntenseEmphasis">
    <w:name w:val="Intense Emphasis"/>
    <w:basedOn w:val="DefaultParagraphFont"/>
    <w:uiPriority w:val="21"/>
    <w:qFormat/>
    <w:rsid w:val="00E91BB8"/>
    <w:rPr>
      <w:i/>
      <w:iCs/>
      <w:color w:val="0F4761" w:themeColor="accent1" w:themeShade="BF"/>
    </w:rPr>
  </w:style>
  <w:style w:type="paragraph" w:styleId="IntenseQuote">
    <w:name w:val="Intense Quote"/>
    <w:basedOn w:val="Normal"/>
    <w:next w:val="Normal"/>
    <w:link w:val="IntenseQuoteChar"/>
    <w:uiPriority w:val="30"/>
    <w:qFormat/>
    <w:rsid w:val="00E91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BB8"/>
    <w:rPr>
      <w:i/>
      <w:iCs/>
      <w:color w:val="0F4761" w:themeColor="accent1" w:themeShade="BF"/>
    </w:rPr>
  </w:style>
  <w:style w:type="character" w:styleId="IntenseReference">
    <w:name w:val="Intense Reference"/>
    <w:basedOn w:val="DefaultParagraphFont"/>
    <w:uiPriority w:val="32"/>
    <w:qFormat/>
    <w:rsid w:val="00E91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1056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Howat</dc:creator>
  <cp:keywords/>
  <dc:description/>
  <cp:lastModifiedBy>Kyle Howat</cp:lastModifiedBy>
  <cp:revision>14</cp:revision>
  <dcterms:created xsi:type="dcterms:W3CDTF">2025-10-25T18:07:00Z</dcterms:created>
  <dcterms:modified xsi:type="dcterms:W3CDTF">2025-10-25T18:17:00Z</dcterms:modified>
</cp:coreProperties>
</file>