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CBFD" w14:textId="77777777" w:rsidR="00364DB4" w:rsidRPr="00EB6C52" w:rsidRDefault="00364DB4" w:rsidP="00364DB4">
      <w:pPr>
        <w:contextualSpacing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B6C52">
        <w:rPr>
          <w:rFonts w:asciiTheme="minorHAnsi" w:hAnsiTheme="minorHAnsi" w:cstheme="minorHAnsi"/>
          <w:i/>
          <w:iCs/>
          <w:sz w:val="28"/>
          <w:szCs w:val="28"/>
        </w:rPr>
        <w:t>“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If He Refuses </w:t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To</w:t>
      </w:r>
      <w:proofErr w:type="gram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Listen</w:t>
      </w:r>
      <w:r w:rsidRPr="00EB6C52">
        <w:rPr>
          <w:rFonts w:asciiTheme="minorHAnsi" w:hAnsiTheme="minorHAnsi" w:cstheme="minorHAnsi"/>
          <w:i/>
          <w:iCs/>
          <w:sz w:val="28"/>
          <w:szCs w:val="28"/>
        </w:rPr>
        <w:t>”</w:t>
      </w:r>
    </w:p>
    <w:p w14:paraId="10CC6767" w14:textId="77777777" w:rsidR="00364DB4" w:rsidRPr="00EB6C52" w:rsidRDefault="00364DB4" w:rsidP="00364DB4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EB6C52">
        <w:rPr>
          <w:rFonts w:asciiTheme="minorHAnsi" w:hAnsiTheme="minorHAnsi" w:cstheme="minorHAnsi"/>
          <w:sz w:val="28"/>
          <w:szCs w:val="28"/>
        </w:rPr>
        <w:t>DISCOVERING KING JESUS, Pt. #9</w:t>
      </w:r>
      <w:r>
        <w:rPr>
          <w:rFonts w:asciiTheme="minorHAnsi" w:hAnsiTheme="minorHAnsi" w:cstheme="minorHAnsi"/>
          <w:sz w:val="28"/>
          <w:szCs w:val="28"/>
        </w:rPr>
        <w:t>5</w:t>
      </w:r>
    </w:p>
    <w:p w14:paraId="0CA7A0A1" w14:textId="77777777" w:rsidR="00364DB4" w:rsidRDefault="00364DB4" w:rsidP="00364DB4">
      <w:pPr>
        <w:jc w:val="center"/>
        <w:rPr>
          <w:rFonts w:asciiTheme="minorHAnsi" w:hAnsiTheme="minorHAnsi" w:cstheme="minorHAnsi"/>
          <w:sz w:val="28"/>
          <w:szCs w:val="28"/>
        </w:rPr>
      </w:pPr>
      <w:r w:rsidRPr="00EB6C52">
        <w:rPr>
          <w:rFonts w:asciiTheme="minorHAnsi" w:hAnsiTheme="minorHAnsi" w:cstheme="minorHAnsi"/>
          <w:sz w:val="28"/>
          <w:szCs w:val="28"/>
        </w:rPr>
        <w:t>Matthew 18:1</w:t>
      </w:r>
      <w:r>
        <w:rPr>
          <w:rFonts w:asciiTheme="minorHAnsi" w:hAnsiTheme="minorHAnsi" w:cstheme="minorHAnsi"/>
          <w:sz w:val="28"/>
          <w:szCs w:val="28"/>
        </w:rPr>
        <w:t>7-20</w:t>
      </w:r>
    </w:p>
    <w:p w14:paraId="15C9FB89" w14:textId="083EB2EE" w:rsidR="00A94BAC" w:rsidRDefault="00A94BAC"/>
    <w:p w14:paraId="6863175F" w14:textId="3C847938" w:rsidR="00364DB4" w:rsidRDefault="00364DB4"/>
    <w:p w14:paraId="30886D0F" w14:textId="77777777" w:rsidR="00364DB4" w:rsidRDefault="00364DB4" w:rsidP="00364DB4">
      <w:pPr>
        <w:rPr>
          <w:rStyle w:val="woj"/>
          <w:rFonts w:ascii="Segoe UI" w:hAnsi="Segoe UI" w:cs="Segoe UI"/>
          <w:color w:val="000000"/>
        </w:rPr>
      </w:pPr>
      <w:r w:rsidRPr="004545E9">
        <w:rPr>
          <w:rStyle w:val="woj"/>
          <w:rFonts w:ascii="Segoe UI" w:hAnsi="Segoe UI" w:cs="Segoe UI"/>
          <w:b/>
          <w:bCs/>
          <w:color w:val="000000"/>
        </w:rPr>
        <w:t>BIG IDEA:</w:t>
      </w:r>
      <w:r>
        <w:rPr>
          <w:rStyle w:val="woj"/>
          <w:rFonts w:ascii="Segoe UI" w:hAnsi="Segoe UI" w:cs="Segoe UI"/>
          <w:color w:val="000000"/>
        </w:rPr>
        <w:t xml:space="preserve"> God’s people are partners in God’s shepherding work.</w:t>
      </w:r>
    </w:p>
    <w:p w14:paraId="7CCCA7A5" w14:textId="77777777" w:rsidR="00364DB4" w:rsidRDefault="00364DB4" w:rsidP="00364DB4">
      <w:pPr>
        <w:rPr>
          <w:rStyle w:val="woj"/>
          <w:rFonts w:ascii="Segoe UI" w:hAnsi="Segoe UI" w:cs="Segoe UI"/>
          <w:color w:val="000000"/>
        </w:rPr>
      </w:pPr>
    </w:p>
    <w:p w14:paraId="524864EB" w14:textId="77777777" w:rsidR="00364DB4" w:rsidRPr="004545E9" w:rsidRDefault="00364DB4" w:rsidP="00364DB4">
      <w:pPr>
        <w:rPr>
          <w:rStyle w:val="woj"/>
          <w:rFonts w:ascii="Segoe UI" w:hAnsi="Segoe UI" w:cs="Segoe UI"/>
          <w:i/>
          <w:iCs/>
          <w:color w:val="000000"/>
        </w:rPr>
      </w:pPr>
      <w:r w:rsidRPr="004545E9">
        <w:rPr>
          <w:rStyle w:val="woj"/>
          <w:rFonts w:ascii="Segoe UI" w:hAnsi="Segoe UI" w:cs="Segoe UI"/>
          <w:i/>
          <w:iCs/>
          <w:color w:val="000000"/>
        </w:rPr>
        <w:t>*</w:t>
      </w:r>
      <w:r>
        <w:rPr>
          <w:rStyle w:val="woj"/>
          <w:rFonts w:ascii="Segoe UI" w:hAnsi="Segoe UI" w:cs="Segoe UI"/>
          <w:i/>
          <w:iCs/>
          <w:color w:val="000000"/>
        </w:rPr>
        <w:t>4</w:t>
      </w:r>
      <w:r w:rsidRPr="004545E9">
        <w:rPr>
          <w:rStyle w:val="woj"/>
          <w:rFonts w:ascii="Segoe UI" w:hAnsi="Segoe UI" w:cs="Segoe UI"/>
          <w:i/>
          <w:iCs/>
          <w:color w:val="000000"/>
        </w:rPr>
        <w:t xml:space="preserve"> </w:t>
      </w:r>
      <w:r>
        <w:rPr>
          <w:rStyle w:val="woj"/>
          <w:rFonts w:ascii="Segoe UI" w:hAnsi="Segoe UI" w:cs="Segoe UI"/>
          <w:i/>
          <w:iCs/>
          <w:color w:val="000000"/>
        </w:rPr>
        <w:t>steps</w:t>
      </w:r>
      <w:r w:rsidRPr="004545E9">
        <w:rPr>
          <w:rStyle w:val="woj"/>
          <w:rFonts w:ascii="Segoe UI" w:hAnsi="Segoe UI" w:cs="Segoe UI"/>
          <w:i/>
          <w:iCs/>
          <w:color w:val="000000"/>
        </w:rPr>
        <w:t xml:space="preserve"> for gaining back a brother</w:t>
      </w:r>
      <w:r>
        <w:rPr>
          <w:rStyle w:val="woj"/>
          <w:rFonts w:ascii="Segoe UI" w:hAnsi="Segoe UI" w:cs="Segoe UI"/>
          <w:i/>
          <w:iCs/>
          <w:color w:val="000000"/>
        </w:rPr>
        <w:t xml:space="preserve"> (or sister)</w:t>
      </w:r>
      <w:r w:rsidRPr="004545E9">
        <w:rPr>
          <w:rStyle w:val="woj"/>
          <w:rFonts w:ascii="Segoe UI" w:hAnsi="Segoe UI" w:cs="Segoe UI"/>
          <w:i/>
          <w:iCs/>
          <w:color w:val="000000"/>
        </w:rPr>
        <w:t>:</w:t>
      </w:r>
    </w:p>
    <w:p w14:paraId="3E546E80" w14:textId="77777777" w:rsidR="00364DB4" w:rsidRDefault="00364DB4" w:rsidP="00364DB4">
      <w:pPr>
        <w:rPr>
          <w:rStyle w:val="woj"/>
          <w:rFonts w:ascii="Segoe UI" w:hAnsi="Segoe UI" w:cs="Segoe UI"/>
          <w:color w:val="000000"/>
        </w:rPr>
      </w:pPr>
    </w:p>
    <w:p w14:paraId="48200A41" w14:textId="77777777" w:rsidR="00364DB4" w:rsidRDefault="00364DB4" w:rsidP="00364DB4">
      <w:pPr>
        <w:pStyle w:val="ListParagraph"/>
        <w:numPr>
          <w:ilvl w:val="0"/>
          <w:numId w:val="1"/>
        </w:numPr>
        <w:rPr>
          <w:rStyle w:val="woj"/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 xml:space="preserve">You tell </w:t>
      </w:r>
      <w:proofErr w:type="gramStart"/>
      <w:r>
        <w:rPr>
          <w:rStyle w:val="woj"/>
          <w:rFonts w:ascii="Segoe UI" w:hAnsi="Segoe UI" w:cs="Segoe UI"/>
          <w:color w:val="000000"/>
        </w:rPr>
        <w:t>him</w:t>
      </w:r>
      <w:proofErr w:type="gramEnd"/>
      <w:r>
        <w:rPr>
          <w:rStyle w:val="woj"/>
          <w:rFonts w:ascii="Segoe UI" w:hAnsi="Segoe UI" w:cs="Segoe UI"/>
          <w:color w:val="000000"/>
        </w:rPr>
        <w:t xml:space="preserve"> his fault </w:t>
      </w:r>
      <w:r w:rsidRPr="00364DB4">
        <w:rPr>
          <w:rStyle w:val="woj"/>
          <w:rFonts w:ascii="Segoe UI" w:hAnsi="Segoe UI" w:cs="Segoe UI"/>
          <w:color w:val="000000"/>
        </w:rPr>
        <w:t>in private.</w:t>
      </w:r>
    </w:p>
    <w:p w14:paraId="10362CB8" w14:textId="77777777" w:rsidR="00364DB4" w:rsidRDefault="00364DB4" w:rsidP="00364DB4">
      <w:pPr>
        <w:pStyle w:val="ListParagraph"/>
        <w:ind w:left="1440"/>
        <w:rPr>
          <w:rStyle w:val="woj"/>
          <w:rFonts w:ascii="Segoe UI" w:hAnsi="Segoe UI" w:cs="Segoe UI"/>
          <w:color w:val="000000"/>
        </w:rPr>
      </w:pPr>
    </w:p>
    <w:p w14:paraId="095E3ECD" w14:textId="77777777" w:rsidR="00364DB4" w:rsidRDefault="00364DB4" w:rsidP="00364DB4">
      <w:pPr>
        <w:pStyle w:val="ListParagraph"/>
        <w:numPr>
          <w:ilvl w:val="0"/>
          <w:numId w:val="1"/>
        </w:numPr>
        <w:rPr>
          <w:rStyle w:val="woj"/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 xml:space="preserve">You tell </w:t>
      </w:r>
      <w:proofErr w:type="gramStart"/>
      <w:r>
        <w:rPr>
          <w:rStyle w:val="woj"/>
          <w:rFonts w:ascii="Segoe UI" w:hAnsi="Segoe UI" w:cs="Segoe UI"/>
          <w:color w:val="000000"/>
        </w:rPr>
        <w:t>him</w:t>
      </w:r>
      <w:proofErr w:type="gramEnd"/>
      <w:r>
        <w:rPr>
          <w:rStyle w:val="woj"/>
          <w:rFonts w:ascii="Segoe UI" w:hAnsi="Segoe UI" w:cs="Segoe UI"/>
          <w:color w:val="000000"/>
        </w:rPr>
        <w:t xml:space="preserve"> his fault </w:t>
      </w:r>
      <w:r w:rsidRPr="00364DB4">
        <w:rPr>
          <w:rStyle w:val="woj"/>
          <w:rFonts w:ascii="Segoe UI" w:hAnsi="Segoe UI" w:cs="Segoe UI"/>
          <w:color w:val="000000"/>
        </w:rPr>
        <w:t>with witnesses.</w:t>
      </w:r>
    </w:p>
    <w:p w14:paraId="7F9BFB89" w14:textId="77777777" w:rsidR="00364DB4" w:rsidRDefault="00364DB4" w:rsidP="00364DB4">
      <w:pPr>
        <w:pStyle w:val="ListParagraph"/>
        <w:ind w:left="1440"/>
        <w:rPr>
          <w:rStyle w:val="woj"/>
          <w:rFonts w:ascii="Segoe UI" w:hAnsi="Segoe UI" w:cs="Segoe UI"/>
          <w:color w:val="000000"/>
        </w:rPr>
      </w:pPr>
    </w:p>
    <w:p w14:paraId="1E0DB866" w14:textId="77777777" w:rsidR="00364DB4" w:rsidRDefault="00364DB4" w:rsidP="00364DB4">
      <w:pPr>
        <w:pStyle w:val="ListParagraph"/>
        <w:numPr>
          <w:ilvl w:val="0"/>
          <w:numId w:val="1"/>
        </w:numPr>
        <w:rPr>
          <w:rStyle w:val="woj"/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 xml:space="preserve">You tell </w:t>
      </w:r>
      <w:r w:rsidRPr="004545E9">
        <w:rPr>
          <w:rStyle w:val="woj"/>
          <w:rFonts w:ascii="Segoe UI" w:hAnsi="Segoe UI" w:cs="Segoe UI"/>
          <w:color w:val="000000"/>
          <w:u w:val="single"/>
        </w:rPr>
        <w:t xml:space="preserve">the </w:t>
      </w:r>
      <w:r>
        <w:rPr>
          <w:rStyle w:val="woj"/>
          <w:rFonts w:ascii="Segoe UI" w:hAnsi="Segoe UI" w:cs="Segoe UI"/>
          <w:color w:val="000000"/>
          <w:u w:val="single"/>
        </w:rPr>
        <w:t>c</w:t>
      </w:r>
      <w:r w:rsidRPr="004545E9">
        <w:rPr>
          <w:rStyle w:val="woj"/>
          <w:rFonts w:ascii="Segoe UI" w:hAnsi="Segoe UI" w:cs="Segoe UI"/>
          <w:color w:val="000000"/>
          <w:u w:val="single"/>
        </w:rPr>
        <w:t>hurch</w:t>
      </w:r>
      <w:r>
        <w:rPr>
          <w:rStyle w:val="woj"/>
          <w:rFonts w:ascii="Segoe UI" w:hAnsi="Segoe UI" w:cs="Segoe UI"/>
          <w:color w:val="000000"/>
        </w:rPr>
        <w:t xml:space="preserve"> his fault.</w:t>
      </w:r>
    </w:p>
    <w:p w14:paraId="0F67DDD3" w14:textId="77777777" w:rsidR="00364DB4" w:rsidRDefault="00364DB4" w:rsidP="00364DB4">
      <w:pPr>
        <w:rPr>
          <w:rStyle w:val="woj"/>
          <w:rFonts w:ascii="Segoe UI" w:hAnsi="Segoe UI" w:cs="Segoe UI"/>
          <w:color w:val="000000"/>
        </w:rPr>
      </w:pPr>
    </w:p>
    <w:p w14:paraId="1EB5A70B" w14:textId="77777777" w:rsidR="00364DB4" w:rsidRDefault="00364DB4" w:rsidP="00364DB4">
      <w:pPr>
        <w:pStyle w:val="ListParagraph"/>
        <w:numPr>
          <w:ilvl w:val="0"/>
          <w:numId w:val="1"/>
        </w:numPr>
        <w:rPr>
          <w:rStyle w:val="woj"/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 xml:space="preserve">You treat him </w:t>
      </w:r>
      <w:r w:rsidRPr="00254543">
        <w:rPr>
          <w:rStyle w:val="woj"/>
          <w:rFonts w:ascii="Segoe UI" w:hAnsi="Segoe UI" w:cs="Segoe UI"/>
          <w:color w:val="000000"/>
          <w:u w:val="single"/>
        </w:rPr>
        <w:t>as an unbeliever</w:t>
      </w:r>
      <w:r>
        <w:rPr>
          <w:rStyle w:val="woj"/>
          <w:rFonts w:ascii="Segoe UI" w:hAnsi="Segoe UI" w:cs="Segoe UI"/>
          <w:color w:val="000000"/>
        </w:rPr>
        <w:t>.</w:t>
      </w:r>
    </w:p>
    <w:p w14:paraId="412B2DCA" w14:textId="61F45CD5" w:rsidR="00364DB4" w:rsidRDefault="00364DB4"/>
    <w:p w14:paraId="2B859375" w14:textId="77777777" w:rsidR="00364DB4" w:rsidRDefault="00364DB4"/>
    <w:sectPr w:rsidR="00364DB4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070"/>
    <w:multiLevelType w:val="hybridMultilevel"/>
    <w:tmpl w:val="39FA7D98"/>
    <w:lvl w:ilvl="0" w:tplc="E348F6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5675"/>
    <w:multiLevelType w:val="hybridMultilevel"/>
    <w:tmpl w:val="F6FCB7AE"/>
    <w:lvl w:ilvl="0" w:tplc="E068A5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286668">
    <w:abstractNumId w:val="0"/>
  </w:num>
  <w:num w:numId="2" w16cid:durableId="3146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B4"/>
    <w:rsid w:val="00364DB4"/>
    <w:rsid w:val="00564D6E"/>
    <w:rsid w:val="00A94BAC"/>
    <w:rsid w:val="00A95BC6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F842E"/>
  <w15:chartTrackingRefBased/>
  <w15:docId w15:val="{E23DF23D-449F-B644-8EFB-93F2D2C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B4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364DB4"/>
  </w:style>
  <w:style w:type="paragraph" w:styleId="ListParagraph">
    <w:name w:val="List Paragraph"/>
    <w:basedOn w:val="Normal"/>
    <w:uiPriority w:val="34"/>
    <w:qFormat/>
    <w:rsid w:val="0036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2</cp:revision>
  <dcterms:created xsi:type="dcterms:W3CDTF">2022-10-25T17:05:00Z</dcterms:created>
  <dcterms:modified xsi:type="dcterms:W3CDTF">2022-10-28T19:33:00Z</dcterms:modified>
</cp:coreProperties>
</file>